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8B28" w14:textId="77777777" w:rsidR="00C00ED9" w:rsidRDefault="002F00DB" w:rsidP="00C00ED9">
      <w:pPr>
        <w:pStyle w:val="Heading1"/>
      </w:pPr>
      <w:r w:rsidRPr="00C00ED9">
        <w:t>Description</w:t>
      </w:r>
      <w:r w:rsidR="00EF038C" w:rsidRPr="00C00ED9">
        <w:t>.</w:t>
      </w:r>
    </w:p>
    <w:p w14:paraId="408150A1" w14:textId="31199A75" w:rsidR="003A0847" w:rsidRDefault="006F56BD" w:rsidP="003A0847">
      <w:r>
        <w:t>Construct sidewalk ramps</w:t>
      </w:r>
      <w:r w:rsidR="003A0847">
        <w:t xml:space="preserve"> with detectable w</w:t>
      </w:r>
      <w:r>
        <w:t xml:space="preserve">arning surface at the specified </w:t>
      </w:r>
      <w:r w:rsidR="003A0847">
        <w:t>locations</w:t>
      </w:r>
      <w:r>
        <w:t xml:space="preserve">. </w:t>
      </w:r>
      <w:r w:rsidR="003A0847">
        <w:t>Complete this work according to Section 803</w:t>
      </w:r>
      <w:r w:rsidR="005A5E58">
        <w:t xml:space="preserve"> </w:t>
      </w:r>
      <w:r w:rsidR="003A0847">
        <w:t>of the Michigan Department of Transportation (MDOT) 20</w:t>
      </w:r>
      <w:r w:rsidR="007532F2">
        <w:t>20</w:t>
      </w:r>
      <w:r w:rsidR="003A0847">
        <w:t xml:space="preserve"> Standard Specifications for</w:t>
      </w:r>
      <w:r w:rsidR="00B857CC">
        <w:t xml:space="preserve"> Construction, except as herein provided.</w:t>
      </w:r>
    </w:p>
    <w:p w14:paraId="3BFEF4D3" w14:textId="77777777" w:rsidR="006F56BD" w:rsidRDefault="006F56BD" w:rsidP="006F56BD">
      <w:pPr>
        <w:pStyle w:val="Heading1"/>
      </w:pPr>
      <w:r>
        <w:t xml:space="preserve">Materials. </w:t>
      </w:r>
    </w:p>
    <w:p w14:paraId="70FDAD5C" w14:textId="024579EE" w:rsidR="00E268BA" w:rsidRDefault="00E268BA" w:rsidP="006F56BD">
      <w:r>
        <w:t xml:space="preserve">Provide East Jordan Iron Works </w:t>
      </w:r>
      <w:proofErr w:type="spellStart"/>
      <w:r>
        <w:t>Duralast</w:t>
      </w:r>
      <w:proofErr w:type="spellEnd"/>
      <w:r>
        <w:t xml:space="preserve"> Warning Plates, natural finish, uncoated, Product #7005 for detectable warning surfaces in West Bloomfield Township.</w:t>
      </w:r>
    </w:p>
    <w:p w14:paraId="7BEA1BED" w14:textId="77777777" w:rsidR="00E268BA" w:rsidRDefault="00E268BA" w:rsidP="006F56BD"/>
    <w:p w14:paraId="02A57C0C" w14:textId="24968082" w:rsidR="00E268BA" w:rsidRDefault="00E268BA" w:rsidP="00E268BA">
      <w:r>
        <w:t xml:space="preserve">Provide detectable warning surfaces that are “Brick Red” in color by Armor-Tile, ADA Solutions, or approved equal in </w:t>
      </w:r>
      <w:r w:rsidR="00ED29E8">
        <w:t>other Oakland County communities</w:t>
      </w:r>
      <w:r>
        <w:t>.</w:t>
      </w:r>
    </w:p>
    <w:p w14:paraId="6146EFB2" w14:textId="77777777" w:rsidR="00E268BA" w:rsidRDefault="00E268BA" w:rsidP="006F56BD"/>
    <w:p w14:paraId="3F030F4E" w14:textId="52D5706D" w:rsidR="006F56BD" w:rsidRDefault="006F56BD" w:rsidP="006F56BD">
      <w:r>
        <w:t>Do not construct detectable warnings by forming o</w:t>
      </w:r>
      <w:r w:rsidR="006D0B7B">
        <w:t xml:space="preserve">r stamping newly cast concrete. </w:t>
      </w:r>
      <w:r>
        <w:t>Provide written certification, to the Engineer, that detectable warning surfaces comply with all requirements of the Americans with Disabilities Act Access Guidelines (ADAAG) Draft Section 1108.</w:t>
      </w:r>
    </w:p>
    <w:p w14:paraId="736EF634" w14:textId="77777777" w:rsidR="006F56BD" w:rsidRDefault="006F56BD" w:rsidP="006F56BD">
      <w:pPr>
        <w:pStyle w:val="Heading1"/>
      </w:pPr>
      <w:r>
        <w:t xml:space="preserve">Construction. </w:t>
      </w:r>
    </w:p>
    <w:p w14:paraId="02E8250D" w14:textId="15FBC3DB" w:rsidR="006F56BD" w:rsidRDefault="006F56BD" w:rsidP="006F56BD">
      <w:r>
        <w:t>Construct sidewalk ramp according to Section 803 of the MDOT 20</w:t>
      </w:r>
      <w:r w:rsidR="007532F2">
        <w:t>20</w:t>
      </w:r>
      <w:r>
        <w:t xml:space="preserve"> Standard </w:t>
      </w:r>
      <w:r w:rsidR="00B857CC">
        <w:t xml:space="preserve">Specifications for Construction </w:t>
      </w:r>
      <w:r>
        <w:t>and MDOT Standard Plan/Special Detail R-28 Series latest revision. Install according to the manufacturer’s instruction and Standard Plan/Special Detail R-28 Series.</w:t>
      </w:r>
    </w:p>
    <w:p w14:paraId="1EE21674" w14:textId="77777777" w:rsidR="006F56BD" w:rsidRDefault="006F56BD" w:rsidP="006F56BD">
      <w:pPr>
        <w:pStyle w:val="Heading1"/>
      </w:pPr>
      <w:r>
        <w:t xml:space="preserve">Measurement and Payment. </w:t>
      </w:r>
    </w:p>
    <w:p w14:paraId="6284127E" w14:textId="44C81012" w:rsidR="006F56BD" w:rsidRDefault="006F56BD" w:rsidP="006F56BD">
      <w:r>
        <w:t xml:space="preserve">The </w:t>
      </w:r>
      <w:r w:rsidR="006D0B7B">
        <w:t>completed work as measured</w:t>
      </w:r>
      <w:r>
        <w:t xml:space="preserve"> will be paid for at the contract unit prices for the following contract items (pay items):</w:t>
      </w:r>
    </w:p>
    <w:p w14:paraId="7FC65F02" w14:textId="77777777" w:rsidR="006F56BD" w:rsidRDefault="006F56BD" w:rsidP="006F56BD"/>
    <w:p w14:paraId="7837DDDD" w14:textId="77777777" w:rsidR="006F56BD" w:rsidRDefault="006F56BD" w:rsidP="006F56BD"/>
    <w:p w14:paraId="12475728" w14:textId="77777777" w:rsidR="006F56BD" w:rsidRPr="006D0B7B" w:rsidRDefault="006F56BD" w:rsidP="006F56BD">
      <w:pPr>
        <w:rPr>
          <w:b/>
        </w:rPr>
      </w:pPr>
      <w:r w:rsidRPr="006D0B7B">
        <w:rPr>
          <w:b/>
        </w:rPr>
        <w:t>Pay Item</w:t>
      </w:r>
      <w:r w:rsidRPr="006D0B7B">
        <w:rPr>
          <w:b/>
        </w:rPr>
        <w:tab/>
      </w:r>
      <w:r w:rsidRPr="006D0B7B">
        <w:rPr>
          <w:b/>
        </w:rPr>
        <w:tab/>
      </w:r>
      <w:r w:rsidRPr="006D0B7B">
        <w:rPr>
          <w:b/>
        </w:rPr>
        <w:tab/>
      </w:r>
      <w:r w:rsidRPr="006D0B7B">
        <w:rPr>
          <w:b/>
        </w:rPr>
        <w:tab/>
      </w:r>
      <w:r w:rsidRPr="006D0B7B">
        <w:rPr>
          <w:b/>
        </w:rPr>
        <w:tab/>
      </w:r>
      <w:r w:rsidRPr="006D0B7B">
        <w:rPr>
          <w:b/>
        </w:rPr>
        <w:tab/>
      </w:r>
      <w:r w:rsidRPr="006D0B7B">
        <w:rPr>
          <w:b/>
        </w:rPr>
        <w:tab/>
      </w:r>
      <w:r w:rsidRPr="006D0B7B">
        <w:rPr>
          <w:b/>
        </w:rPr>
        <w:tab/>
      </w:r>
      <w:r w:rsidRPr="006D0B7B">
        <w:rPr>
          <w:b/>
        </w:rPr>
        <w:tab/>
      </w:r>
      <w:r w:rsidR="006D0B7B">
        <w:rPr>
          <w:b/>
        </w:rPr>
        <w:tab/>
      </w:r>
      <w:r w:rsidRPr="006D0B7B">
        <w:rPr>
          <w:b/>
        </w:rPr>
        <w:t>Pay Unit</w:t>
      </w:r>
    </w:p>
    <w:p w14:paraId="55E75459" w14:textId="7D069534" w:rsidR="006F56BD" w:rsidRDefault="006F56BD" w:rsidP="006F56BD">
      <w:r w:rsidRPr="006D0B7B">
        <w:t>Detectable Warning Surface</w:t>
      </w:r>
      <w:r w:rsidR="00E268BA">
        <w:t>, West Bloomfield Township…….</w:t>
      </w:r>
      <w:r w:rsidRPr="006D0B7B">
        <w:t>……………</w:t>
      </w:r>
      <w:r w:rsidR="006D0B7B">
        <w:t>……………</w:t>
      </w:r>
      <w:r w:rsidR="007F76B6">
        <w:t>…</w:t>
      </w:r>
      <w:r>
        <w:t>Foot</w:t>
      </w:r>
    </w:p>
    <w:p w14:paraId="4A62D01F" w14:textId="435BCFB4" w:rsidR="00E268BA" w:rsidRDefault="00E268BA" w:rsidP="00E268BA">
      <w:r w:rsidRPr="006D0B7B">
        <w:t>Detectable Warning Surface</w:t>
      </w:r>
      <w:r>
        <w:t xml:space="preserve">, </w:t>
      </w:r>
      <w:r w:rsidR="00ED29E8">
        <w:t>RCOC……………….</w:t>
      </w:r>
      <w:r>
        <w:t>…….</w:t>
      </w:r>
      <w:r w:rsidRPr="006D0B7B">
        <w:t>……………</w:t>
      </w:r>
      <w:r>
        <w:t>…</w:t>
      </w:r>
      <w:proofErr w:type="gramStart"/>
      <w:r>
        <w:t>…..</w:t>
      </w:r>
      <w:proofErr w:type="gramEnd"/>
      <w:r>
        <w:t>………………Foot</w:t>
      </w:r>
    </w:p>
    <w:p w14:paraId="269BCABA" w14:textId="77777777" w:rsidR="006F56BD" w:rsidRDefault="006F56BD" w:rsidP="006F56BD"/>
    <w:p w14:paraId="41BD06BB" w14:textId="70E0BA62" w:rsidR="006F56BD" w:rsidRDefault="006F56BD" w:rsidP="006F56BD">
      <w:r w:rsidRPr="006D0B7B">
        <w:rPr>
          <w:b/>
        </w:rPr>
        <w:t>Detectable Warning Surface</w:t>
      </w:r>
      <w:r w:rsidR="006D0B7B" w:rsidRPr="006D0B7B">
        <w:rPr>
          <w:b/>
        </w:rPr>
        <w:t xml:space="preserve">, </w:t>
      </w:r>
      <w:r w:rsidR="00E268BA">
        <w:rPr>
          <w:b/>
        </w:rPr>
        <w:t>West Bloomfield Township</w:t>
      </w:r>
      <w:r>
        <w:t xml:space="preserve"> will be measured by the foot in place and will paid for at the contract unit price per foot. Payment includes all labor, materials, and equipment required to install the detectable warnings as shown on the plans.</w:t>
      </w:r>
    </w:p>
    <w:p w14:paraId="785B38A9" w14:textId="5E99B449" w:rsidR="00E268BA" w:rsidRDefault="00E268BA" w:rsidP="006F56BD"/>
    <w:p w14:paraId="0C3E1832" w14:textId="0C61745A" w:rsidR="00E268BA" w:rsidRDefault="00E268BA" w:rsidP="00E268BA">
      <w:r w:rsidRPr="006D0B7B">
        <w:rPr>
          <w:b/>
        </w:rPr>
        <w:t>Detectable Warning Surface,</w:t>
      </w:r>
      <w:r>
        <w:rPr>
          <w:b/>
        </w:rPr>
        <w:t xml:space="preserve"> </w:t>
      </w:r>
      <w:r w:rsidR="00ED29E8">
        <w:rPr>
          <w:b/>
        </w:rPr>
        <w:t>RCOC</w:t>
      </w:r>
      <w:r>
        <w:t xml:space="preserve"> will be measured by the foot in place and will paid for at the contract unit price per foot. Payment includes all labor, materials, and equipment required to install the detectable warnings as shown on the plans.</w:t>
      </w:r>
    </w:p>
    <w:p w14:paraId="49A64F54" w14:textId="77777777" w:rsidR="00E268BA" w:rsidRDefault="00E268BA" w:rsidP="006F56BD"/>
    <w:sectPr w:rsidR="00E268BA" w:rsidSect="00170E62">
      <w:headerReference w:type="default" r:id="rId8"/>
      <w:headerReference w:type="first" r:id="rId9"/>
      <w:type w:val="continuous"/>
      <w:pgSz w:w="12240" w:h="15840" w:code="1"/>
      <w:pgMar w:top="1440" w:right="1440" w:bottom="1440" w:left="1440" w:header="720" w:footer="72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DADE" w14:textId="77777777" w:rsidR="00771E48" w:rsidRDefault="00771E48">
      <w:r>
        <w:separator/>
      </w:r>
    </w:p>
  </w:endnote>
  <w:endnote w:type="continuationSeparator" w:id="0">
    <w:p w14:paraId="4F72D942" w14:textId="77777777" w:rsidR="00771E48" w:rsidRDefault="0077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86D7E" w14:textId="77777777" w:rsidR="00771E48" w:rsidRDefault="00771E48">
      <w:r>
        <w:separator/>
      </w:r>
    </w:p>
  </w:footnote>
  <w:footnote w:type="continuationSeparator" w:id="0">
    <w:p w14:paraId="35F6BC94" w14:textId="77777777" w:rsidR="00771E48" w:rsidRDefault="00771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1"/>
      <w:gridCol w:w="3076"/>
      <w:gridCol w:w="3103"/>
    </w:tblGrid>
    <w:tr w:rsidR="00096032" w14:paraId="30F0563B" w14:textId="77777777" w:rsidTr="00E82E1B">
      <w:tc>
        <w:tcPr>
          <w:tcW w:w="3192" w:type="dxa"/>
          <w:vAlign w:val="center"/>
        </w:tcPr>
        <w:p w14:paraId="66343E35" w14:textId="77777777" w:rsidR="00096032" w:rsidRDefault="00096032" w:rsidP="00E82E1B">
          <w:pPr>
            <w:pStyle w:val="Header"/>
            <w:jc w:val="left"/>
          </w:pPr>
          <w:r>
            <w:t>RCOC/</w:t>
          </w:r>
          <w:proofErr w:type="spellStart"/>
          <w:proofErr w:type="gramStart"/>
          <w:r>
            <w:t>Department:Initials</w:t>
          </w:r>
          <w:proofErr w:type="spellEnd"/>
          <w:proofErr w:type="gramEnd"/>
        </w:p>
      </w:tc>
      <w:tc>
        <w:tcPr>
          <w:tcW w:w="3192" w:type="dxa"/>
          <w:vAlign w:val="center"/>
        </w:tcPr>
        <w:p w14:paraId="7D4358F5" w14:textId="77777777" w:rsidR="00096032" w:rsidRDefault="00096032" w:rsidP="00E82E1B">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E720E">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E720E">
            <w:rPr>
              <w:rStyle w:val="PageNumber"/>
              <w:noProof/>
            </w:rPr>
            <w:t>2</w:t>
          </w:r>
          <w:r>
            <w:rPr>
              <w:rStyle w:val="PageNumber"/>
            </w:rPr>
            <w:fldChar w:fldCharType="end"/>
          </w:r>
        </w:p>
      </w:tc>
      <w:tc>
        <w:tcPr>
          <w:tcW w:w="3192" w:type="dxa"/>
          <w:vAlign w:val="center"/>
        </w:tcPr>
        <w:p w14:paraId="1BB8A9D0" w14:textId="77777777" w:rsidR="00170E62" w:rsidRDefault="00170E62" w:rsidP="00E82E1B">
          <w:pPr>
            <w:pStyle w:val="Header"/>
            <w:jc w:val="right"/>
          </w:pPr>
          <w:r>
            <w:t>RCOC SP CODE</w:t>
          </w:r>
        </w:p>
        <w:p w14:paraId="16575F51" w14:textId="547958E1" w:rsidR="00096032" w:rsidRDefault="00170E62" w:rsidP="00E82E1B">
          <w:pPr>
            <w:pStyle w:val="Header"/>
            <w:jc w:val="right"/>
          </w:pPr>
          <w:r>
            <w:fldChar w:fldCharType="begin"/>
          </w:r>
          <w:r>
            <w:instrText xml:space="preserve"> DATE \@ "M/d/yyyy" </w:instrText>
          </w:r>
          <w:r>
            <w:fldChar w:fldCharType="separate"/>
          </w:r>
          <w:r w:rsidR="00ED29E8">
            <w:rPr>
              <w:noProof/>
            </w:rPr>
            <w:t>11/24/2021</w:t>
          </w:r>
          <w:r>
            <w:fldChar w:fldCharType="end"/>
          </w:r>
        </w:p>
      </w:tc>
    </w:tr>
  </w:tbl>
  <w:p w14:paraId="0F28EAEE" w14:textId="77777777" w:rsidR="00096032" w:rsidRDefault="00096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1B2D" w14:textId="77777777" w:rsidR="002F00DB" w:rsidRPr="00975963" w:rsidRDefault="002F00DB" w:rsidP="00CA065C">
    <w:pPr>
      <w:pStyle w:val="Header"/>
    </w:pPr>
    <w:smartTag w:uri="urn:schemas-microsoft-com:office:smarttags" w:element="place">
      <w:smartTag w:uri="urn:schemas-microsoft-com:office:smarttags" w:element="PlaceName">
        <w:r w:rsidRPr="00975963">
          <w:t>ROAD</w:t>
        </w:r>
      </w:smartTag>
      <w:r w:rsidRPr="00975963">
        <w:t xml:space="preserve"> </w:t>
      </w:r>
      <w:smartTag w:uri="urn:schemas-microsoft-com:office:smarttags" w:element="PlaceName">
        <w:r w:rsidRPr="00975963">
          <w:t>COMMISSION</w:t>
        </w:r>
      </w:smartTag>
      <w:r w:rsidRPr="00975963">
        <w:t xml:space="preserve"> </w:t>
      </w:r>
      <w:smartTag w:uri="urn:schemas-microsoft-com:office:smarttags" w:element="PlaceName">
        <w:r w:rsidRPr="00975963">
          <w:t>FOR</w:t>
        </w:r>
      </w:smartTag>
      <w:r w:rsidRPr="00975963">
        <w:t xml:space="preserve"> </w:t>
      </w:r>
      <w:smartTag w:uri="urn:schemas-microsoft-com:office:smarttags" w:element="PlaceName">
        <w:r w:rsidRPr="00975963">
          <w:t>OAKLAND</w:t>
        </w:r>
      </w:smartTag>
      <w:r w:rsidRPr="00975963">
        <w:t xml:space="preserve"> </w:t>
      </w:r>
      <w:smartTag w:uri="urn:schemas-microsoft-com:office:smarttags" w:element="PlaceType">
        <w:r w:rsidRPr="00975963">
          <w:t>COUNTY</w:t>
        </w:r>
      </w:smartTag>
    </w:smartTag>
  </w:p>
  <w:p w14:paraId="5C506C35" w14:textId="77777777" w:rsidR="002F00DB" w:rsidRPr="00975963" w:rsidRDefault="002F00DB" w:rsidP="00CA065C">
    <w:pPr>
      <w:pStyle w:val="Header"/>
    </w:pPr>
  </w:p>
  <w:p w14:paraId="14540573" w14:textId="77777777" w:rsidR="002F00DB" w:rsidRPr="00975963" w:rsidRDefault="002F00DB" w:rsidP="00CA065C">
    <w:pPr>
      <w:pStyle w:val="Header"/>
    </w:pPr>
    <w:r w:rsidRPr="00975963">
      <w:t>SPECIAL PROVISION</w:t>
    </w:r>
  </w:p>
  <w:p w14:paraId="7661B83C" w14:textId="77777777" w:rsidR="002F00DB" w:rsidRDefault="00EF038C" w:rsidP="00EF038C">
    <w:pPr>
      <w:pStyle w:val="Header"/>
    </w:pPr>
    <w:r>
      <w:t>FOR</w:t>
    </w:r>
  </w:p>
  <w:p w14:paraId="1DE5BD20" w14:textId="77777777" w:rsidR="00771E48" w:rsidRPr="00771E48" w:rsidRDefault="00771E48" w:rsidP="00771E48">
    <w:pPr>
      <w:pStyle w:val="Header"/>
      <w:rPr>
        <w:b/>
      </w:rPr>
    </w:pPr>
    <w:r>
      <w:rPr>
        <w:b/>
      </w:rPr>
      <w:t>DETECTABLE WARNING SURF</w:t>
    </w:r>
    <w:r w:rsidRPr="00771E48">
      <w:rPr>
        <w:b/>
      </w:rPr>
      <w:t>ACE</w:t>
    </w:r>
  </w:p>
  <w:p w14:paraId="11953AB0" w14:textId="77777777" w:rsidR="00EF038C" w:rsidRDefault="00EF038C" w:rsidP="00EF038C">
    <w:pPr>
      <w:pStyle w:val="Header"/>
      <w:rPr>
        <w:b/>
      </w:rPr>
    </w:pPr>
  </w:p>
  <w:p w14:paraId="24F91F0C" w14:textId="77777777" w:rsidR="00EF038C" w:rsidRPr="00EF038C" w:rsidRDefault="00EF038C" w:rsidP="00EF038C">
    <w:pPr>
      <w:pStyle w:val="Head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35"/>
      <w:gridCol w:w="3085"/>
      <w:gridCol w:w="3140"/>
    </w:tblGrid>
    <w:tr w:rsidR="00760C70" w14:paraId="5D953917" w14:textId="77777777" w:rsidTr="00EF038C">
      <w:tc>
        <w:tcPr>
          <w:tcW w:w="3192" w:type="dxa"/>
          <w:vAlign w:val="center"/>
        </w:tcPr>
        <w:p w14:paraId="0428D02D" w14:textId="77777777" w:rsidR="00EF038C" w:rsidRDefault="00EF038C" w:rsidP="00EF038C">
          <w:pPr>
            <w:pStyle w:val="Header"/>
            <w:jc w:val="left"/>
          </w:pPr>
          <w:r>
            <w:t>RCOC</w:t>
          </w:r>
          <w:r w:rsidR="00096032">
            <w:t>/</w:t>
          </w:r>
          <w:r w:rsidR="00771E48">
            <w:t>DESIGN: ATP</w:t>
          </w:r>
        </w:p>
      </w:tc>
      <w:tc>
        <w:tcPr>
          <w:tcW w:w="3192" w:type="dxa"/>
          <w:vAlign w:val="center"/>
        </w:tcPr>
        <w:p w14:paraId="2CC70665" w14:textId="77777777" w:rsidR="00EF038C" w:rsidRDefault="00EF038C" w:rsidP="00EF038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9E720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E720E">
            <w:rPr>
              <w:rStyle w:val="PageNumber"/>
              <w:noProof/>
            </w:rPr>
            <w:t>2</w:t>
          </w:r>
          <w:r>
            <w:rPr>
              <w:rStyle w:val="PageNumber"/>
            </w:rPr>
            <w:fldChar w:fldCharType="end"/>
          </w:r>
        </w:p>
      </w:tc>
      <w:tc>
        <w:tcPr>
          <w:tcW w:w="3192" w:type="dxa"/>
          <w:vAlign w:val="center"/>
        </w:tcPr>
        <w:p w14:paraId="6A4D256F" w14:textId="0070CD23" w:rsidR="00760C70" w:rsidRDefault="00771E48" w:rsidP="00760C70">
          <w:pPr>
            <w:pStyle w:val="Header"/>
            <w:jc w:val="right"/>
          </w:pPr>
          <w:r>
            <w:t>RCOC</w:t>
          </w:r>
          <w:r w:rsidR="007532F2">
            <w:t>20</w:t>
          </w:r>
          <w:r>
            <w:t>SP803E</w:t>
          </w:r>
        </w:p>
        <w:p w14:paraId="2CA1FDE0" w14:textId="3A9823FA" w:rsidR="00EF038C" w:rsidRDefault="00170E62" w:rsidP="00EF038C">
          <w:pPr>
            <w:pStyle w:val="Header"/>
            <w:jc w:val="right"/>
          </w:pPr>
          <w:r>
            <w:fldChar w:fldCharType="begin"/>
          </w:r>
          <w:r>
            <w:instrText xml:space="preserve"> DATE \@ "M/d/yyyy" </w:instrText>
          </w:r>
          <w:r>
            <w:fldChar w:fldCharType="separate"/>
          </w:r>
          <w:r w:rsidR="00ED29E8">
            <w:rPr>
              <w:noProof/>
            </w:rPr>
            <w:t>11/24/2021</w:t>
          </w:r>
          <w:r>
            <w:fldChar w:fldCharType="end"/>
          </w:r>
        </w:p>
      </w:tc>
    </w:tr>
  </w:tbl>
  <w:p w14:paraId="40BC0278" w14:textId="77777777" w:rsidR="002F00DB" w:rsidRPr="00975963" w:rsidRDefault="002F00DB" w:rsidP="00EF0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7223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7F29EE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4C6E1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17A32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7283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C6B7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888E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AC6A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4CCC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B21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B20EB"/>
    <w:multiLevelType w:val="multilevel"/>
    <w:tmpl w:val="2FF6383C"/>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0F816FC5"/>
    <w:multiLevelType w:val="multilevel"/>
    <w:tmpl w:val="506CA48A"/>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360"/>
        </w:tabs>
        <w:ind w:left="720" w:hanging="360"/>
      </w:pPr>
      <w:rPr>
        <w:rFonts w:hint="default"/>
      </w:rPr>
    </w:lvl>
    <w:lvl w:ilvl="2">
      <w:start w:val="1"/>
      <w:numFmt w:val="upperLetter"/>
      <w:lvlText w:val="%3."/>
      <w:lvlJc w:val="left"/>
      <w:pPr>
        <w:tabs>
          <w:tab w:val="num" w:pos="360"/>
        </w:tabs>
        <w:ind w:left="360" w:firstLine="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22B527C8"/>
    <w:multiLevelType w:val="multilevel"/>
    <w:tmpl w:val="535C6320"/>
    <w:lvl w:ilvl="0">
      <w:start w:val="1"/>
      <w:numFmt w:val="decimal"/>
      <w:lvlText w:val="(%1)"/>
      <w:lvlJc w:val="left"/>
      <w:pPr>
        <w:tabs>
          <w:tab w:val="num" w:pos="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70D5415"/>
    <w:multiLevelType w:val="multilevel"/>
    <w:tmpl w:val="C27828B0"/>
    <w:lvl w:ilvl="0">
      <w:start w:val="1"/>
      <w:numFmt w:val="decimal"/>
      <w:lvlText w:val="%1"/>
      <w:lvlJc w:val="left"/>
      <w:pPr>
        <w:tabs>
          <w:tab w:val="num" w:pos="1872"/>
        </w:tabs>
        <w:ind w:left="1872" w:hanging="432"/>
      </w:pPr>
      <w:rPr>
        <w:rFonts w:hint="default"/>
      </w:rPr>
    </w:lvl>
    <w:lvl w:ilvl="1">
      <w:start w:val="1"/>
      <w:numFmt w:val="decimal"/>
      <w:lvlText w:val="%1.%2"/>
      <w:lvlJc w:val="left"/>
      <w:pPr>
        <w:tabs>
          <w:tab w:val="num" w:pos="2016"/>
        </w:tabs>
        <w:ind w:left="2016" w:hanging="576"/>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4" w15:restartNumberingAfterBreak="0">
    <w:nsid w:val="271D4439"/>
    <w:multiLevelType w:val="multilevel"/>
    <w:tmpl w:val="C17E798E"/>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0"/>
        </w:tabs>
        <w:ind w:left="720" w:hanging="360"/>
      </w:pPr>
      <w:rPr>
        <w:rFonts w:hint="default"/>
      </w:rPr>
    </w:lvl>
    <w:lvl w:ilvl="2">
      <w:start w:val="1"/>
      <w:numFmt w:val="upperLetter"/>
      <w:lvlText w:val="%3."/>
      <w:lvlJc w:val="left"/>
      <w:pPr>
        <w:tabs>
          <w:tab w:val="num" w:pos="0"/>
        </w:tabs>
        <w:ind w:left="1080" w:hanging="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A776289"/>
    <w:multiLevelType w:val="multilevel"/>
    <w:tmpl w:val="BE50740E"/>
    <w:lvl w:ilvl="0">
      <w:start w:val="1"/>
      <w:numFmt w:val="none"/>
      <w:lvlText w:val="()"/>
      <w:lvlJc w:val="left"/>
      <w:pPr>
        <w:tabs>
          <w:tab w:val="num" w:pos="360"/>
        </w:tabs>
        <w:ind w:left="1440" w:hanging="360"/>
      </w:pPr>
      <w:rPr>
        <w:rFonts w:hint="default"/>
      </w:rPr>
    </w:lvl>
    <w:lvl w:ilvl="1">
      <w:start w:val="1"/>
      <w:numFmt w:val="decimal"/>
      <w:lvlText w:val="%2."/>
      <w:lvlJc w:val="left"/>
      <w:pPr>
        <w:tabs>
          <w:tab w:val="num" w:pos="1080"/>
        </w:tabs>
        <w:ind w:left="1800" w:hanging="360"/>
      </w:pPr>
      <w:rPr>
        <w:rFonts w:hint="default"/>
      </w:rPr>
    </w:lvl>
    <w:lvl w:ilvl="2">
      <w:start w:val="1"/>
      <w:numFmt w:val="upperLetter"/>
      <w:lvlText w:val="%3."/>
      <w:lvlJc w:val="left"/>
      <w:pPr>
        <w:tabs>
          <w:tab w:val="num" w:pos="1080"/>
        </w:tabs>
        <w:ind w:left="2160" w:hanging="360"/>
      </w:pPr>
      <w:rPr>
        <w:rFonts w:hint="default"/>
      </w:rPr>
    </w:lvl>
    <w:lvl w:ilvl="3">
      <w:start w:val="1"/>
      <w:numFmt w:val="decimal"/>
      <w:lvlText w:val="(%4)"/>
      <w:lvlJc w:val="left"/>
      <w:pPr>
        <w:tabs>
          <w:tab w:val="num" w:pos="720"/>
        </w:tabs>
        <w:ind w:left="1800" w:hanging="360"/>
      </w:pPr>
      <w:rPr>
        <w:rFonts w:hint="default"/>
      </w:rPr>
    </w:lvl>
    <w:lvl w:ilvl="4">
      <w:start w:val="1"/>
      <w:numFmt w:val="decimal"/>
      <w:lvlText w:val="(%5)"/>
      <w:lvlJc w:val="left"/>
      <w:pPr>
        <w:tabs>
          <w:tab w:val="num" w:pos="4320"/>
        </w:tabs>
        <w:ind w:left="3960" w:firstLine="0"/>
      </w:pPr>
      <w:rPr>
        <w:rFonts w:hint="default"/>
      </w:rPr>
    </w:lvl>
    <w:lvl w:ilvl="5">
      <w:start w:val="1"/>
      <w:numFmt w:val="lowerLetter"/>
      <w:lvlText w:val="(%6)"/>
      <w:lvlJc w:val="left"/>
      <w:pPr>
        <w:tabs>
          <w:tab w:val="num" w:pos="5040"/>
        </w:tabs>
        <w:ind w:left="4680" w:firstLine="0"/>
      </w:pPr>
      <w:rPr>
        <w:rFonts w:hint="default"/>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16" w15:restartNumberingAfterBreak="0">
    <w:nsid w:val="2B4070AF"/>
    <w:multiLevelType w:val="multilevel"/>
    <w:tmpl w:val="ABF09B8A"/>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360"/>
        </w:tabs>
        <w:ind w:left="720" w:hanging="360"/>
      </w:pPr>
      <w:rPr>
        <w:rFonts w:hint="default"/>
      </w:rPr>
    </w:lvl>
    <w:lvl w:ilvl="2">
      <w:start w:val="1"/>
      <w:numFmt w:val="upp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24244AA"/>
    <w:multiLevelType w:val="multilevel"/>
    <w:tmpl w:val="932EB8E2"/>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0"/>
        </w:tabs>
        <w:ind w:left="720" w:hanging="360"/>
      </w:pPr>
      <w:rPr>
        <w:rFonts w:hint="default"/>
      </w:rPr>
    </w:lvl>
    <w:lvl w:ilvl="2">
      <w:start w:val="1"/>
      <w:numFmt w:val="upperLetter"/>
      <w:lvlText w:val="%3."/>
      <w:lvlJc w:val="left"/>
      <w:pPr>
        <w:tabs>
          <w:tab w:val="num" w:pos="0"/>
        </w:tabs>
        <w:ind w:left="1080" w:hanging="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3C4E4422"/>
    <w:multiLevelType w:val="multilevel"/>
    <w:tmpl w:val="41AE007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9" w15:restartNumberingAfterBreak="0">
    <w:nsid w:val="47EA2FC1"/>
    <w:multiLevelType w:val="multilevel"/>
    <w:tmpl w:val="C23E806A"/>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525967BA"/>
    <w:multiLevelType w:val="multilevel"/>
    <w:tmpl w:val="D254664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1" w15:restartNumberingAfterBreak="0">
    <w:nsid w:val="563C0D84"/>
    <w:multiLevelType w:val="multilevel"/>
    <w:tmpl w:val="9A88CA2E"/>
    <w:lvl w:ilvl="0">
      <w:start w:val="1"/>
      <w:numFmt w:val="low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720"/>
        </w:tabs>
        <w:ind w:left="720" w:hanging="360"/>
      </w:pPr>
      <w:rPr>
        <w:rFonts w:hint="default"/>
      </w:rPr>
    </w:lvl>
    <w:lvl w:ilvl="2">
      <w:start w:val="1"/>
      <w:numFmt w:val="upperLetter"/>
      <w:pStyle w:val="Heading3"/>
      <w:lvlText w:val="%3."/>
      <w:lvlJc w:val="left"/>
      <w:pPr>
        <w:tabs>
          <w:tab w:val="num" w:pos="1080"/>
        </w:tabs>
        <w:ind w:left="1080" w:hanging="360"/>
      </w:pPr>
      <w:rPr>
        <w:rFonts w:hint="default"/>
      </w:rPr>
    </w:lvl>
    <w:lvl w:ilvl="3">
      <w:start w:val="1"/>
      <w:numFmt w:val="decimal"/>
      <w:pStyle w:val="Heading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B8C40F5"/>
    <w:multiLevelType w:val="multilevel"/>
    <w:tmpl w:val="4C76D182"/>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360"/>
        </w:tabs>
        <w:ind w:left="720" w:hanging="360"/>
      </w:pPr>
      <w:rPr>
        <w:rFonts w:hint="default"/>
      </w:rPr>
    </w:lvl>
    <w:lvl w:ilvl="2">
      <w:start w:val="1"/>
      <w:numFmt w:val="upperLetter"/>
      <w:lvlText w:val="%3."/>
      <w:lvlJc w:val="left"/>
      <w:pPr>
        <w:tabs>
          <w:tab w:val="num" w:pos="0"/>
        </w:tabs>
        <w:ind w:left="1080" w:hanging="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6041796E"/>
    <w:multiLevelType w:val="multilevel"/>
    <w:tmpl w:val="732A6D0C"/>
    <w:lvl w:ilvl="0">
      <w:start w:val="1"/>
      <w:numFmt w:val="lowerLetter"/>
      <w:lvlText w:val="%1."/>
      <w:lvlJc w:val="left"/>
      <w:pPr>
        <w:tabs>
          <w:tab w:val="num" w:pos="360"/>
        </w:tabs>
        <w:ind w:left="0" w:firstLine="0"/>
      </w:pPr>
      <w:rPr>
        <w:rFonts w:hint="default"/>
      </w:rPr>
    </w:lvl>
    <w:lvl w:ilvl="1">
      <w:start w:val="1"/>
      <w:numFmt w:val="decimal"/>
      <w:lvlText w:val="%2."/>
      <w:lvlJc w:val="left"/>
      <w:pPr>
        <w:tabs>
          <w:tab w:val="num" w:pos="360"/>
        </w:tabs>
        <w:ind w:left="360" w:firstLine="0"/>
      </w:pPr>
      <w:rPr>
        <w:rFonts w:hint="default"/>
      </w:rPr>
    </w:lvl>
    <w:lvl w:ilvl="2">
      <w:start w:val="1"/>
      <w:numFmt w:val="upperLetter"/>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0"/>
  </w:num>
  <w:num w:numId="24">
    <w:abstractNumId w:val="19"/>
  </w:num>
  <w:num w:numId="25">
    <w:abstractNumId w:val="23"/>
  </w:num>
  <w:num w:numId="26">
    <w:abstractNumId w:val="16"/>
  </w:num>
  <w:num w:numId="27">
    <w:abstractNumId w:val="11"/>
  </w:num>
  <w:num w:numId="28">
    <w:abstractNumId w:val="22"/>
  </w:num>
  <w:num w:numId="29">
    <w:abstractNumId w:val="17"/>
  </w:num>
  <w:num w:numId="30">
    <w:abstractNumId w:val="12"/>
  </w:num>
  <w:num w:numId="31">
    <w:abstractNumId w:val="15"/>
  </w:num>
  <w:num w:numId="32">
    <w:abstractNumId w:val="13"/>
  </w:num>
  <w:num w:numId="33">
    <w:abstractNumId w:val="20"/>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7"/>
  <w:drawingGridVerticalSpacing w:val="127"/>
  <w:displayHorizontalDrawingGridEvery w:val="0"/>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E48"/>
    <w:rsid w:val="00096032"/>
    <w:rsid w:val="00106A98"/>
    <w:rsid w:val="00151E56"/>
    <w:rsid w:val="00170E62"/>
    <w:rsid w:val="00202EFA"/>
    <w:rsid w:val="002D16C3"/>
    <w:rsid w:val="002F00DB"/>
    <w:rsid w:val="00383FC3"/>
    <w:rsid w:val="003A0847"/>
    <w:rsid w:val="003E471B"/>
    <w:rsid w:val="00423380"/>
    <w:rsid w:val="00493903"/>
    <w:rsid w:val="004F5845"/>
    <w:rsid w:val="005A5E58"/>
    <w:rsid w:val="005E230E"/>
    <w:rsid w:val="005F06EB"/>
    <w:rsid w:val="005F5AA2"/>
    <w:rsid w:val="006049EA"/>
    <w:rsid w:val="006D0B7B"/>
    <w:rsid w:val="006F56BD"/>
    <w:rsid w:val="00746B74"/>
    <w:rsid w:val="007532F2"/>
    <w:rsid w:val="00760A35"/>
    <w:rsid w:val="00760C70"/>
    <w:rsid w:val="00771E48"/>
    <w:rsid w:val="007A39D6"/>
    <w:rsid w:val="007D1553"/>
    <w:rsid w:val="007F76B6"/>
    <w:rsid w:val="00802204"/>
    <w:rsid w:val="008E3AD3"/>
    <w:rsid w:val="009312FE"/>
    <w:rsid w:val="00933107"/>
    <w:rsid w:val="00975963"/>
    <w:rsid w:val="009A533B"/>
    <w:rsid w:val="009A633A"/>
    <w:rsid w:val="009E720E"/>
    <w:rsid w:val="00A171AB"/>
    <w:rsid w:val="00A40CF5"/>
    <w:rsid w:val="00AC691C"/>
    <w:rsid w:val="00B21A54"/>
    <w:rsid w:val="00B65394"/>
    <w:rsid w:val="00B857CC"/>
    <w:rsid w:val="00BF44B9"/>
    <w:rsid w:val="00C00ED9"/>
    <w:rsid w:val="00CA065C"/>
    <w:rsid w:val="00CA5403"/>
    <w:rsid w:val="00CF1179"/>
    <w:rsid w:val="00D72E93"/>
    <w:rsid w:val="00DE0239"/>
    <w:rsid w:val="00E242EA"/>
    <w:rsid w:val="00E268BA"/>
    <w:rsid w:val="00E27F6A"/>
    <w:rsid w:val="00E309F2"/>
    <w:rsid w:val="00E82E1B"/>
    <w:rsid w:val="00ED29E8"/>
    <w:rsid w:val="00EE02FC"/>
    <w:rsid w:val="00EE61A6"/>
    <w:rsid w:val="00EF038C"/>
    <w:rsid w:val="00F05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14:docId w14:val="7E3AB3CA"/>
  <w15:docId w15:val="{04E4E5B2-9B9F-4CD9-937D-7E3FDB6B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2EFA"/>
    <w:pPr>
      <w:jc w:val="both"/>
    </w:pPr>
    <w:rPr>
      <w:rFonts w:ascii="Arial" w:hAnsi="Arial"/>
      <w:sz w:val="22"/>
      <w:szCs w:val="24"/>
    </w:rPr>
  </w:style>
  <w:style w:type="paragraph" w:styleId="Heading1">
    <w:name w:val="heading 1"/>
    <w:basedOn w:val="Normal"/>
    <w:next w:val="Normal"/>
    <w:link w:val="Heading1Char"/>
    <w:qFormat/>
    <w:rsid w:val="00975963"/>
    <w:pPr>
      <w:numPr>
        <w:numId w:val="34"/>
      </w:numPr>
      <w:spacing w:before="240" w:after="60"/>
      <w:jc w:val="left"/>
      <w:outlineLvl w:val="0"/>
    </w:pPr>
    <w:rPr>
      <w:rFonts w:cs="Arial"/>
      <w:b/>
      <w:bCs/>
      <w:kern w:val="32"/>
      <w:sz w:val="24"/>
      <w:szCs w:val="32"/>
    </w:rPr>
  </w:style>
  <w:style w:type="paragraph" w:styleId="Heading2">
    <w:name w:val="heading 2"/>
    <w:basedOn w:val="Normal"/>
    <w:next w:val="Normal"/>
    <w:link w:val="Heading2Char"/>
    <w:qFormat/>
    <w:rsid w:val="00170E62"/>
    <w:pPr>
      <w:numPr>
        <w:ilvl w:val="1"/>
        <w:numId w:val="34"/>
      </w:numPr>
      <w:spacing w:before="120" w:after="120"/>
      <w:outlineLvl w:val="1"/>
    </w:pPr>
    <w:rPr>
      <w:rFonts w:cs="Arial"/>
      <w:bCs/>
      <w:iCs/>
      <w:szCs w:val="28"/>
    </w:rPr>
  </w:style>
  <w:style w:type="paragraph" w:styleId="Heading3">
    <w:name w:val="heading 3"/>
    <w:basedOn w:val="Normal"/>
    <w:next w:val="Normal"/>
    <w:qFormat/>
    <w:rsid w:val="00170E62"/>
    <w:pPr>
      <w:numPr>
        <w:ilvl w:val="2"/>
        <w:numId w:val="34"/>
      </w:numPr>
      <w:spacing w:before="120" w:after="120"/>
      <w:outlineLvl w:val="2"/>
    </w:pPr>
    <w:rPr>
      <w:snapToGrid w:val="0"/>
      <w:szCs w:val="20"/>
    </w:rPr>
  </w:style>
  <w:style w:type="paragraph" w:styleId="Heading4">
    <w:name w:val="heading 4"/>
    <w:basedOn w:val="Normal"/>
    <w:next w:val="Normal"/>
    <w:qFormat/>
    <w:rsid w:val="00170E62"/>
    <w:pPr>
      <w:numPr>
        <w:ilvl w:val="3"/>
        <w:numId w:val="34"/>
      </w:numPr>
      <w:tabs>
        <w:tab w:val="left" w:pos="1080"/>
      </w:tabs>
      <w:spacing w:before="240" w:after="60"/>
      <w:outlineLvl w:val="3"/>
    </w:pPr>
    <w:rPr>
      <w:bCs/>
      <w:szCs w:val="28"/>
    </w:rPr>
  </w:style>
  <w:style w:type="paragraph" w:styleId="Heading5">
    <w:name w:val="heading 5"/>
    <w:basedOn w:val="Normal"/>
    <w:next w:val="Normal"/>
    <w:qFormat/>
    <w:rsid w:val="00975963"/>
    <w:pPr>
      <w:spacing w:before="240" w:after="60"/>
      <w:outlineLvl w:val="4"/>
    </w:pPr>
    <w:rPr>
      <w:b/>
      <w:bCs/>
      <w:i/>
      <w:iCs/>
      <w:sz w:val="26"/>
      <w:szCs w:val="26"/>
    </w:rPr>
  </w:style>
  <w:style w:type="paragraph" w:styleId="Heading6">
    <w:name w:val="heading 6"/>
    <w:basedOn w:val="Normal"/>
    <w:next w:val="Normal"/>
    <w:qFormat/>
    <w:rsid w:val="00975963"/>
    <w:pPr>
      <w:spacing w:before="240" w:after="60"/>
      <w:outlineLvl w:val="5"/>
    </w:pPr>
    <w:rPr>
      <w:rFonts w:ascii="Times New Roman" w:hAnsi="Times New Roman"/>
      <w:b/>
      <w:bCs/>
      <w:szCs w:val="22"/>
    </w:rPr>
  </w:style>
  <w:style w:type="paragraph" w:styleId="Heading7">
    <w:name w:val="heading 7"/>
    <w:basedOn w:val="Normal"/>
    <w:next w:val="Normal"/>
    <w:qFormat/>
    <w:rsid w:val="00975963"/>
    <w:pPr>
      <w:spacing w:before="240" w:after="60"/>
      <w:outlineLvl w:val="6"/>
    </w:pPr>
    <w:rPr>
      <w:rFonts w:ascii="Times New Roman" w:hAnsi="Times New Roman"/>
      <w:sz w:val="24"/>
    </w:rPr>
  </w:style>
  <w:style w:type="paragraph" w:styleId="Heading8">
    <w:name w:val="heading 8"/>
    <w:basedOn w:val="Normal"/>
    <w:next w:val="Normal"/>
    <w:qFormat/>
    <w:rsid w:val="00975963"/>
    <w:pPr>
      <w:spacing w:before="240" w:after="60"/>
      <w:outlineLvl w:val="7"/>
    </w:pPr>
    <w:rPr>
      <w:rFonts w:ascii="Times New Roman" w:hAnsi="Times New Roman"/>
      <w:i/>
      <w:iCs/>
      <w:sz w:val="24"/>
    </w:rPr>
  </w:style>
  <w:style w:type="paragraph" w:styleId="Heading9">
    <w:name w:val="heading 9"/>
    <w:basedOn w:val="Normal"/>
    <w:next w:val="Normal"/>
    <w:qFormat/>
    <w:rsid w:val="00975963"/>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065C"/>
    <w:pPr>
      <w:tabs>
        <w:tab w:val="center" w:pos="4320"/>
        <w:tab w:val="right" w:pos="8640"/>
      </w:tabs>
      <w:jc w:val="center"/>
    </w:pPr>
    <w:rPr>
      <w:sz w:val="24"/>
    </w:rPr>
  </w:style>
  <w:style w:type="paragraph" w:styleId="Footer">
    <w:name w:val="footer"/>
    <w:basedOn w:val="Normal"/>
    <w:rsid w:val="00CA065C"/>
    <w:pPr>
      <w:tabs>
        <w:tab w:val="center" w:pos="4320"/>
        <w:tab w:val="right" w:pos="8640"/>
      </w:tabs>
    </w:pPr>
  </w:style>
  <w:style w:type="table" w:styleId="TableGrid">
    <w:name w:val="Table Grid"/>
    <w:basedOn w:val="TableNormal"/>
    <w:rsid w:val="00EF038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038C"/>
  </w:style>
  <w:style w:type="character" w:customStyle="1" w:styleId="Heading2Char">
    <w:name w:val="Heading 2 Char"/>
    <w:basedOn w:val="DefaultParagraphFont"/>
    <w:link w:val="Heading2"/>
    <w:rsid w:val="00170E62"/>
    <w:rPr>
      <w:rFonts w:ascii="Arial" w:hAnsi="Arial" w:cs="Arial"/>
      <w:bCs/>
      <w:iCs/>
      <w:sz w:val="22"/>
      <w:szCs w:val="28"/>
      <w:lang w:val="en-US" w:eastAsia="en-US" w:bidi="ar-SA"/>
    </w:rPr>
  </w:style>
  <w:style w:type="character" w:customStyle="1" w:styleId="Heading1Char">
    <w:name w:val="Heading 1 Char"/>
    <w:basedOn w:val="DefaultParagraphFont"/>
    <w:link w:val="Heading1"/>
    <w:rsid w:val="00C00ED9"/>
    <w:rPr>
      <w:rFonts w:ascii="Arial" w:hAnsi="Arial" w:cs="Arial"/>
      <w:b/>
      <w:bCs/>
      <w:kern w:val="32"/>
      <w:sz w:val="24"/>
      <w:szCs w:val="32"/>
      <w:lang w:val="en-US" w:eastAsia="en-US" w:bidi="ar-SA"/>
    </w:rPr>
  </w:style>
  <w:style w:type="paragraph" w:styleId="DocumentMap">
    <w:name w:val="Document Map"/>
    <w:basedOn w:val="Normal"/>
    <w:semiHidden/>
    <w:rsid w:val="00DE0239"/>
    <w:pPr>
      <w:shd w:val="clear" w:color="auto" w:fill="000080"/>
    </w:pPr>
    <w:rPr>
      <w:rFonts w:ascii="Tahoma" w:hAnsi="Tahoma" w:cs="Tahoma"/>
      <w:sz w:val="20"/>
      <w:szCs w:val="20"/>
    </w:rPr>
  </w:style>
  <w:style w:type="paragraph" w:styleId="BalloonText">
    <w:name w:val="Balloon Text"/>
    <w:basedOn w:val="Normal"/>
    <w:link w:val="BalloonTextChar"/>
    <w:rsid w:val="00E242EA"/>
    <w:rPr>
      <w:rFonts w:ascii="Tahoma" w:hAnsi="Tahoma" w:cs="Tahoma"/>
      <w:sz w:val="16"/>
      <w:szCs w:val="16"/>
    </w:rPr>
  </w:style>
  <w:style w:type="character" w:customStyle="1" w:styleId="BalloonTextChar">
    <w:name w:val="Balloon Text Char"/>
    <w:basedOn w:val="DefaultParagraphFont"/>
    <w:link w:val="BalloonText"/>
    <w:rsid w:val="00E242EA"/>
    <w:rPr>
      <w:rFonts w:ascii="Tahoma" w:hAnsi="Tahoma" w:cs="Tahoma"/>
      <w:sz w:val="16"/>
      <w:szCs w:val="16"/>
    </w:rPr>
  </w:style>
  <w:style w:type="character" w:styleId="CommentReference">
    <w:name w:val="annotation reference"/>
    <w:basedOn w:val="DefaultParagraphFont"/>
    <w:rsid w:val="00A171AB"/>
    <w:rPr>
      <w:sz w:val="16"/>
      <w:szCs w:val="16"/>
    </w:rPr>
  </w:style>
  <w:style w:type="paragraph" w:styleId="CommentText">
    <w:name w:val="annotation text"/>
    <w:basedOn w:val="Normal"/>
    <w:link w:val="CommentTextChar"/>
    <w:rsid w:val="00A171AB"/>
    <w:rPr>
      <w:sz w:val="20"/>
      <w:szCs w:val="20"/>
    </w:rPr>
  </w:style>
  <w:style w:type="character" w:customStyle="1" w:styleId="CommentTextChar">
    <w:name w:val="Comment Text Char"/>
    <w:basedOn w:val="DefaultParagraphFont"/>
    <w:link w:val="CommentText"/>
    <w:rsid w:val="00A171AB"/>
    <w:rPr>
      <w:rFonts w:ascii="Arial" w:hAnsi="Arial"/>
    </w:rPr>
  </w:style>
  <w:style w:type="paragraph" w:styleId="CommentSubject">
    <w:name w:val="annotation subject"/>
    <w:basedOn w:val="CommentText"/>
    <w:next w:val="CommentText"/>
    <w:link w:val="CommentSubjectChar"/>
    <w:rsid w:val="00A171AB"/>
    <w:rPr>
      <w:b/>
      <w:bCs/>
    </w:rPr>
  </w:style>
  <w:style w:type="character" w:customStyle="1" w:styleId="CommentSubjectChar">
    <w:name w:val="Comment Subject Char"/>
    <w:basedOn w:val="CommentTextChar"/>
    <w:link w:val="CommentSubject"/>
    <w:rsid w:val="00A171AB"/>
    <w:rPr>
      <w:rFonts w:ascii="Arial" w:hAnsi="Arial"/>
      <w:b/>
      <w:bCs/>
    </w:rPr>
  </w:style>
  <w:style w:type="paragraph" w:styleId="Caption">
    <w:name w:val="caption"/>
    <w:basedOn w:val="Normal"/>
    <w:next w:val="Normal"/>
    <w:unhideWhenUsed/>
    <w:qFormat/>
    <w:rsid w:val="00A171AB"/>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4529B-E4E6-41C7-82B6-35D03884F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1698</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This work shall be done in accordance with Section of the 2003 Michigan department of Transportation Standard Specifications for Construction, except as herein provided:</vt:lpstr>
    </vt:vector>
  </TitlesOfParts>
  <Company>Road Commission</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work shall be done in accordance with Section of the 2003 Michigan department of Transportation Standard Specifications for Construction, except as herein provided:</dc:title>
  <dc:creator>Peters, Andrew</dc:creator>
  <cp:lastModifiedBy>Obrien, Jeff</cp:lastModifiedBy>
  <cp:revision>2</cp:revision>
  <cp:lastPrinted>2012-06-05T13:39:00Z</cp:lastPrinted>
  <dcterms:created xsi:type="dcterms:W3CDTF">2021-11-24T17:35:00Z</dcterms:created>
  <dcterms:modified xsi:type="dcterms:W3CDTF">2021-11-24T17:35:00Z</dcterms:modified>
</cp:coreProperties>
</file>